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460DF">
      <w:pPr>
        <w:widowControl/>
        <w:spacing w:line="600" w:lineRule="exact"/>
        <w:jc w:val="left"/>
        <w:rPr>
          <w:rFonts w:hint="eastAsia" w:ascii="黑体" w:hAnsi="黑体" w:eastAsia="黑体" w:cs="黑体"/>
          <w:kern w:val="0"/>
          <w:szCs w:val="32"/>
        </w:rPr>
      </w:pPr>
      <w:r>
        <w:rPr>
          <w:rFonts w:hint="eastAsia" w:ascii="黑体" w:hAnsi="黑体" w:eastAsia="黑体" w:cs="黑体"/>
          <w:kern w:val="0"/>
          <w:szCs w:val="32"/>
        </w:rPr>
        <w:t>附件3</w:t>
      </w:r>
    </w:p>
    <w:p w14:paraId="457C3CDD">
      <w:pPr>
        <w:widowControl/>
        <w:spacing w:line="600" w:lineRule="exact"/>
        <w:jc w:val="center"/>
        <w:rPr>
          <w:rFonts w:hint="eastAsia" w:ascii="方正小标宋简体" w:hAnsi="宋体" w:eastAsia="方正小标宋简体" w:cs="宋体"/>
          <w:kern w:val="0"/>
          <w:sz w:val="44"/>
          <w:szCs w:val="44"/>
        </w:rPr>
      </w:pPr>
    </w:p>
    <w:p w14:paraId="00723FA0">
      <w:pPr>
        <w:widowControl/>
        <w:spacing w:line="60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仪器管理单位评价考核汇总表</w:t>
      </w:r>
    </w:p>
    <w:p w14:paraId="60303D26">
      <w:pPr>
        <w:widowControl/>
        <w:spacing w:line="600" w:lineRule="exact"/>
        <w:jc w:val="center"/>
        <w:rPr>
          <w:rFonts w:hint="eastAsia" w:ascii="仿宋_GB2312" w:hAnsi="宋体" w:cs="宋体"/>
          <w:b/>
          <w:bCs/>
          <w:kern w:val="0"/>
          <w:sz w:val="44"/>
          <w:szCs w:val="44"/>
        </w:rPr>
      </w:pPr>
      <w:r>
        <w:rPr>
          <w:rFonts w:hint="eastAsia" w:ascii="仿宋_GB2312" w:hAnsi="等线" w:cs="宋体"/>
          <w:b/>
          <w:bCs/>
          <w:kern w:val="0"/>
          <w:szCs w:val="32"/>
        </w:rPr>
        <w:t>（</w:t>
      </w:r>
      <w:r>
        <w:rPr>
          <w:rFonts w:hint="eastAsia" w:ascii="仿宋_GB2312" w:hAnsi="仿宋"/>
          <w:b/>
          <w:sz w:val="30"/>
          <w:szCs w:val="30"/>
        </w:rPr>
        <w:t>以Excel格式</w:t>
      </w:r>
      <w:r>
        <w:rPr>
          <w:rFonts w:hint="eastAsia" w:ascii="仿宋_GB2312" w:hAnsi="仿宋_GB2312" w:cs="仿宋_GB2312"/>
          <w:b/>
          <w:bCs/>
          <w:kern w:val="0"/>
          <w:szCs w:val="32"/>
        </w:rPr>
        <w:t>发送至</w:t>
      </w:r>
      <w:r>
        <w:rPr>
          <w:rFonts w:hint="eastAsia" w:ascii="宋体" w:hAnsi="宋体" w:eastAsia="宋体" w:cs="宋体"/>
          <w:b/>
          <w:bCs/>
          <w:kern w:val="0"/>
          <w:szCs w:val="32"/>
        </w:rPr>
        <w:t>fjdy@fjitt.com</w:t>
      </w:r>
      <w:r>
        <w:rPr>
          <w:rFonts w:hint="eastAsia" w:ascii="仿宋_GB2312" w:hAnsi="仿宋_GB2312" w:cs="仿宋_GB2312"/>
          <w:b/>
          <w:bCs/>
          <w:kern w:val="0"/>
          <w:szCs w:val="32"/>
        </w:rPr>
        <w:t>，另打印一份盖章</w:t>
      </w:r>
      <w:r>
        <w:rPr>
          <w:rFonts w:hint="eastAsia" w:ascii="仿宋_GB2312" w:hAnsi="等线" w:cs="宋体"/>
          <w:b/>
          <w:bCs/>
          <w:kern w:val="0"/>
          <w:szCs w:val="32"/>
        </w:rPr>
        <w:t>）</w:t>
      </w:r>
    </w:p>
    <w:tbl>
      <w:tblPr>
        <w:tblStyle w:val="3"/>
        <w:tblpPr w:leftFromText="180" w:rightFromText="180" w:vertAnchor="text" w:horzAnchor="margin" w:tblpX="-168" w:tblpY="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157"/>
        <w:gridCol w:w="1179"/>
        <w:gridCol w:w="1382"/>
        <w:gridCol w:w="1618"/>
        <w:gridCol w:w="1575"/>
        <w:gridCol w:w="1275"/>
        <w:gridCol w:w="1468"/>
        <w:gridCol w:w="1414"/>
        <w:gridCol w:w="1211"/>
        <w:gridCol w:w="1671"/>
      </w:tblGrid>
      <w:tr w14:paraId="2D27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1050" w:type="dxa"/>
            <w:noWrap w:val="0"/>
            <w:vAlign w:val="center"/>
          </w:tcPr>
          <w:p w14:paraId="20E697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单 位</w:t>
            </w:r>
          </w:p>
        </w:tc>
        <w:tc>
          <w:tcPr>
            <w:tcW w:w="1157" w:type="dxa"/>
            <w:noWrap w:val="0"/>
            <w:vAlign w:val="center"/>
          </w:tcPr>
          <w:p w14:paraId="49655F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符合入网仪器台数</w:t>
            </w:r>
          </w:p>
        </w:tc>
        <w:tc>
          <w:tcPr>
            <w:tcW w:w="1179" w:type="dxa"/>
            <w:noWrap w:val="0"/>
            <w:vAlign w:val="center"/>
          </w:tcPr>
          <w:p w14:paraId="5C1DD5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已入网仪器台数</w:t>
            </w:r>
          </w:p>
        </w:tc>
        <w:tc>
          <w:tcPr>
            <w:tcW w:w="1382" w:type="dxa"/>
            <w:noWrap w:val="0"/>
            <w:vAlign w:val="center"/>
          </w:tcPr>
          <w:p w14:paraId="50E1EB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cs="仿宋_GB2312"/>
                <w:color w:val="auto"/>
                <w:kern w:val="0"/>
                <w:sz w:val="28"/>
                <w:szCs w:val="28"/>
              </w:rPr>
              <w:t>非财政资金仪器台数</w:t>
            </w:r>
          </w:p>
        </w:tc>
        <w:tc>
          <w:tcPr>
            <w:tcW w:w="1618" w:type="dxa"/>
            <w:noWrap w:val="0"/>
            <w:vAlign w:val="center"/>
          </w:tcPr>
          <w:p w14:paraId="09F691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已入网特大型仪器数（原值500万元以上）</w:t>
            </w:r>
          </w:p>
        </w:tc>
        <w:tc>
          <w:tcPr>
            <w:tcW w:w="1575" w:type="dxa"/>
            <w:noWrap w:val="0"/>
            <w:vAlign w:val="center"/>
          </w:tcPr>
          <w:p w14:paraId="517427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单位本评价周期样品总数</w:t>
            </w:r>
          </w:p>
        </w:tc>
        <w:tc>
          <w:tcPr>
            <w:tcW w:w="1275" w:type="dxa"/>
            <w:noWrap w:val="0"/>
            <w:vAlign w:val="center"/>
          </w:tcPr>
          <w:p w14:paraId="08FF86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对外服务样品数</w:t>
            </w:r>
          </w:p>
        </w:tc>
        <w:tc>
          <w:tcPr>
            <w:tcW w:w="1468" w:type="dxa"/>
            <w:noWrap w:val="0"/>
            <w:vAlign w:val="center"/>
          </w:tcPr>
          <w:p w14:paraId="7BF4FFF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对台企服务样品数</w:t>
            </w:r>
          </w:p>
        </w:tc>
        <w:tc>
          <w:tcPr>
            <w:tcW w:w="1414" w:type="dxa"/>
            <w:noWrap w:val="0"/>
            <w:vAlign w:val="center"/>
          </w:tcPr>
          <w:p w14:paraId="5416432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rPr>
              <w:t>对民营企业服务样品数</w:t>
            </w:r>
          </w:p>
        </w:tc>
        <w:tc>
          <w:tcPr>
            <w:tcW w:w="1211" w:type="dxa"/>
            <w:noWrap w:val="0"/>
            <w:vAlign w:val="center"/>
          </w:tcPr>
          <w:p w14:paraId="7B0443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cs="仿宋_GB2312"/>
                <w:color w:val="auto"/>
                <w:kern w:val="0"/>
                <w:sz w:val="28"/>
                <w:szCs w:val="28"/>
              </w:rPr>
            </w:pPr>
            <w:r>
              <w:rPr>
                <w:rFonts w:hint="eastAsia" w:ascii="仿宋_GB2312" w:hAnsi="仿宋_GB2312" w:cs="仿宋_GB2312"/>
                <w:color w:val="auto"/>
                <w:kern w:val="0"/>
                <w:sz w:val="28"/>
                <w:szCs w:val="28"/>
                <w:lang w:eastAsia="zh-CN"/>
              </w:rPr>
              <w:t>单台仪器</w:t>
            </w:r>
            <w:r>
              <w:rPr>
                <w:rFonts w:hint="eastAsia" w:ascii="仿宋_GB2312" w:hAnsi="仿宋_GB2312" w:cs="仿宋_GB2312"/>
                <w:color w:val="auto"/>
                <w:kern w:val="0"/>
                <w:sz w:val="28"/>
                <w:szCs w:val="28"/>
              </w:rPr>
              <w:t>年平均有效机时数</w:t>
            </w:r>
          </w:p>
        </w:tc>
        <w:tc>
          <w:tcPr>
            <w:tcW w:w="1671" w:type="dxa"/>
            <w:noWrap w:val="0"/>
            <w:vAlign w:val="center"/>
          </w:tcPr>
          <w:p w14:paraId="088E16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cs="仿宋_GB2312"/>
                <w:color w:val="auto"/>
                <w:kern w:val="0"/>
                <w:sz w:val="28"/>
                <w:szCs w:val="28"/>
                <w:lang w:eastAsia="zh-CN"/>
              </w:rPr>
              <w:t>是否自建在线服务平台并已对接省大仪平台</w:t>
            </w:r>
          </w:p>
        </w:tc>
      </w:tr>
      <w:tr w14:paraId="3E71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50" w:type="dxa"/>
            <w:noWrap w:val="0"/>
            <w:vAlign w:val="center"/>
          </w:tcPr>
          <w:p w14:paraId="0AC039F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r>
              <w:rPr>
                <w:rFonts w:hint="eastAsia" w:ascii="仿宋_GB2312" w:hAnsi="仿宋_GB2312" w:cs="仿宋_GB2312"/>
                <w:kern w:val="0"/>
                <w:szCs w:val="32"/>
              </w:rPr>
              <w:t>　</w:t>
            </w:r>
          </w:p>
        </w:tc>
        <w:tc>
          <w:tcPr>
            <w:tcW w:w="1157" w:type="dxa"/>
            <w:noWrap w:val="0"/>
            <w:vAlign w:val="center"/>
          </w:tcPr>
          <w:p w14:paraId="41150C5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r>
              <w:rPr>
                <w:rFonts w:hint="eastAsia" w:ascii="仿宋_GB2312" w:hAnsi="仿宋_GB2312" w:cs="仿宋_GB2312"/>
                <w:kern w:val="0"/>
                <w:szCs w:val="32"/>
              </w:rPr>
              <w:t>　</w:t>
            </w:r>
          </w:p>
        </w:tc>
        <w:tc>
          <w:tcPr>
            <w:tcW w:w="1179" w:type="dxa"/>
            <w:noWrap w:val="0"/>
            <w:vAlign w:val="center"/>
          </w:tcPr>
          <w:p w14:paraId="4B081E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r>
              <w:rPr>
                <w:rFonts w:hint="eastAsia" w:ascii="仿宋_GB2312" w:hAnsi="仿宋_GB2312" w:cs="仿宋_GB2312"/>
                <w:kern w:val="0"/>
                <w:szCs w:val="32"/>
              </w:rPr>
              <w:t>　</w:t>
            </w:r>
          </w:p>
        </w:tc>
        <w:tc>
          <w:tcPr>
            <w:tcW w:w="1382" w:type="dxa"/>
            <w:noWrap w:val="0"/>
            <w:vAlign w:val="center"/>
          </w:tcPr>
          <w:p w14:paraId="1653764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p>
        </w:tc>
        <w:tc>
          <w:tcPr>
            <w:tcW w:w="1618" w:type="dxa"/>
            <w:noWrap w:val="0"/>
            <w:vAlign w:val="center"/>
          </w:tcPr>
          <w:p w14:paraId="25A80FE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p>
        </w:tc>
        <w:tc>
          <w:tcPr>
            <w:tcW w:w="1575" w:type="dxa"/>
            <w:noWrap w:val="0"/>
            <w:vAlign w:val="center"/>
          </w:tcPr>
          <w:p w14:paraId="219B1FB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r>
              <w:rPr>
                <w:rFonts w:hint="eastAsia" w:ascii="仿宋_GB2312" w:hAnsi="仿宋_GB2312" w:cs="仿宋_GB2312"/>
                <w:kern w:val="0"/>
                <w:szCs w:val="32"/>
              </w:rPr>
              <w:t>　</w:t>
            </w:r>
          </w:p>
        </w:tc>
        <w:tc>
          <w:tcPr>
            <w:tcW w:w="1275" w:type="dxa"/>
            <w:noWrap w:val="0"/>
            <w:vAlign w:val="center"/>
          </w:tcPr>
          <w:p w14:paraId="246723F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r>
              <w:rPr>
                <w:rFonts w:hint="eastAsia" w:ascii="仿宋_GB2312" w:hAnsi="仿宋_GB2312" w:cs="仿宋_GB2312"/>
                <w:kern w:val="0"/>
                <w:szCs w:val="32"/>
              </w:rPr>
              <w:t>　</w:t>
            </w:r>
          </w:p>
        </w:tc>
        <w:tc>
          <w:tcPr>
            <w:tcW w:w="1468" w:type="dxa"/>
            <w:noWrap w:val="0"/>
            <w:vAlign w:val="center"/>
          </w:tcPr>
          <w:p w14:paraId="1FD192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p>
        </w:tc>
        <w:tc>
          <w:tcPr>
            <w:tcW w:w="1414" w:type="dxa"/>
            <w:noWrap w:val="0"/>
            <w:vAlign w:val="center"/>
          </w:tcPr>
          <w:p w14:paraId="1289D1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p>
        </w:tc>
        <w:tc>
          <w:tcPr>
            <w:tcW w:w="1211" w:type="dxa"/>
            <w:noWrap w:val="0"/>
            <w:vAlign w:val="center"/>
          </w:tcPr>
          <w:p w14:paraId="43875C8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p>
        </w:tc>
        <w:tc>
          <w:tcPr>
            <w:tcW w:w="1671" w:type="dxa"/>
            <w:noWrap w:val="0"/>
            <w:vAlign w:val="center"/>
          </w:tcPr>
          <w:p w14:paraId="6EFDAF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cs="仿宋_GB2312"/>
                <w:kern w:val="0"/>
                <w:szCs w:val="32"/>
              </w:rPr>
            </w:pPr>
          </w:p>
        </w:tc>
      </w:tr>
    </w:tbl>
    <w:p w14:paraId="429DCD1B">
      <w:pPr>
        <w:keepNext w:val="0"/>
        <w:keepLines w:val="0"/>
        <w:pageBreakBefore w:val="0"/>
        <w:kinsoku/>
        <w:wordWrap/>
        <w:overflowPunct/>
        <w:topLinePunct w:val="0"/>
        <w:autoSpaceDE/>
        <w:autoSpaceDN/>
        <w:bidi w:val="0"/>
        <w:adjustRightInd/>
        <w:snapToGrid/>
        <w:spacing w:line="560" w:lineRule="exact"/>
        <w:ind w:left="-142"/>
        <w:textAlignment w:val="auto"/>
        <w:rPr>
          <w:rFonts w:hint="eastAsia" w:ascii="仿宋_GB2312" w:hAnsi="仿宋"/>
          <w:bCs/>
          <w:sz w:val="28"/>
          <w:szCs w:val="28"/>
        </w:rPr>
      </w:pPr>
      <w:r>
        <w:rPr>
          <w:rFonts w:hint="eastAsia" w:ascii="仿宋_GB2312" w:hAnsi="仿宋"/>
          <w:bCs/>
          <w:sz w:val="28"/>
          <w:szCs w:val="28"/>
        </w:rPr>
        <w:t>注：</w:t>
      </w:r>
    </w:p>
    <w:p w14:paraId="1DB0EFD0">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
          <w:bCs/>
          <w:sz w:val="28"/>
          <w:szCs w:val="28"/>
        </w:rPr>
      </w:pPr>
      <w:r>
        <w:rPr>
          <w:rFonts w:hint="eastAsia" w:ascii="仿宋_GB2312" w:hAnsi="仿宋"/>
          <w:bCs/>
          <w:sz w:val="28"/>
          <w:szCs w:val="28"/>
        </w:rPr>
        <w:t>汇总数据应与申报表中数据一致；</w:t>
      </w:r>
    </w:p>
    <w:p w14:paraId="6E2297F5">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 w:cs="Times New Roman"/>
          <w:bCs/>
          <w:sz w:val="28"/>
          <w:szCs w:val="28"/>
        </w:rPr>
      </w:pPr>
      <w:r>
        <w:rPr>
          <w:rFonts w:hint="eastAsia" w:ascii="仿宋_GB2312" w:hAnsi="仿宋"/>
          <w:bCs/>
          <w:sz w:val="28"/>
          <w:szCs w:val="28"/>
        </w:rPr>
        <w:t>纳入财政预算管理的事业单位“非财政资金仪器台数”栏均填0。</w:t>
      </w:r>
    </w:p>
    <w:p w14:paraId="48FDD4CB">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 w:cs="Times New Roman"/>
          <w:bCs/>
          <w:sz w:val="28"/>
          <w:szCs w:val="28"/>
        </w:rPr>
      </w:pPr>
      <w:r>
        <w:rPr>
          <w:rFonts w:hint="eastAsia" w:ascii="仿宋_GB2312" w:hAnsi="仿宋" w:cs="Times New Roman"/>
          <w:bCs/>
          <w:sz w:val="28"/>
          <w:szCs w:val="28"/>
        </w:rPr>
        <w:t>3.</w:t>
      </w:r>
      <w:r>
        <w:rPr>
          <w:rFonts w:hint="eastAsia" w:ascii="仿宋_GB2312" w:hAnsi="仿宋" w:cs="Times New Roman"/>
          <w:bCs/>
          <w:sz w:val="28"/>
          <w:szCs w:val="28"/>
          <w:lang w:eastAsia="zh-CN"/>
        </w:rPr>
        <w:t>单台仪器</w:t>
      </w:r>
      <w:r>
        <w:rPr>
          <w:rFonts w:hint="eastAsia" w:ascii="仿宋_GB2312" w:hAnsi="仿宋" w:cs="Times New Roman"/>
          <w:bCs/>
          <w:sz w:val="28"/>
          <w:szCs w:val="28"/>
        </w:rPr>
        <w:t>年平均有效机时数为参评科研仪器年度有效运行总机时数与参评科研仪器总数的</w:t>
      </w:r>
      <w:r>
        <w:rPr>
          <w:rFonts w:hint="eastAsia" w:ascii="仿宋_GB2312" w:hAnsi="仿宋" w:cs="Times New Roman"/>
          <w:bCs/>
          <w:sz w:val="28"/>
          <w:szCs w:val="28"/>
          <w:lang w:eastAsia="zh-CN"/>
        </w:rPr>
        <w:t>比值</w:t>
      </w:r>
      <w:r>
        <w:rPr>
          <w:rFonts w:hint="eastAsia" w:ascii="仿宋_GB2312" w:hAnsi="仿宋" w:cs="Times New Roman"/>
          <w:bCs/>
          <w:sz w:val="28"/>
          <w:szCs w:val="28"/>
        </w:rPr>
        <w:t>。</w:t>
      </w:r>
    </w:p>
    <w:p w14:paraId="70E5FDE2">
      <w:pPr>
        <w:widowControl/>
        <w:spacing w:line="600" w:lineRule="exact"/>
        <w:jc w:val="left"/>
        <w:rPr>
          <w:rFonts w:hint="eastAsia" w:ascii="方正小标宋简体" w:hAnsi="宋体" w:eastAsia="方正小标宋简体" w:cs="宋体"/>
          <w:kern w:val="0"/>
          <w:sz w:val="44"/>
          <w:szCs w:val="44"/>
        </w:rPr>
      </w:pPr>
    </w:p>
    <w:p w14:paraId="7B0FD559">
      <w:pPr>
        <w:widowControl/>
        <w:spacing w:line="60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br w:type="page"/>
      </w:r>
      <w:r>
        <w:rPr>
          <w:rFonts w:hint="eastAsia" w:ascii="方正小标宋简体" w:hAnsi="宋体" w:eastAsia="方正小标宋简体" w:cs="宋体"/>
          <w:kern w:val="0"/>
          <w:sz w:val="44"/>
          <w:szCs w:val="44"/>
        </w:rPr>
        <w:t>仪器评价考核汇总表</w:t>
      </w:r>
    </w:p>
    <w:p w14:paraId="72CF6DFE">
      <w:pPr>
        <w:jc w:val="center"/>
        <w:rPr>
          <w:rFonts w:hint="eastAsia" w:ascii="仿宋_GB2312"/>
        </w:rPr>
      </w:pPr>
      <w:r>
        <w:rPr>
          <w:rFonts w:hint="eastAsia" w:ascii="仿宋_GB2312" w:hAnsi="等线" w:cs="宋体"/>
          <w:b/>
          <w:bCs/>
          <w:kern w:val="0"/>
          <w:szCs w:val="32"/>
        </w:rPr>
        <w:t>（</w:t>
      </w:r>
      <w:r>
        <w:rPr>
          <w:rFonts w:hint="eastAsia" w:ascii="仿宋_GB2312" w:hAnsi="仿宋"/>
          <w:b/>
          <w:sz w:val="30"/>
          <w:szCs w:val="30"/>
        </w:rPr>
        <w:t>以Excel格式</w:t>
      </w:r>
      <w:r>
        <w:rPr>
          <w:rFonts w:hint="eastAsia" w:ascii="仿宋_GB2312" w:hAnsi="仿宋_GB2312" w:cs="仿宋_GB2312"/>
          <w:b/>
          <w:bCs/>
          <w:kern w:val="0"/>
          <w:szCs w:val="32"/>
        </w:rPr>
        <w:t>发送至</w:t>
      </w:r>
      <w:r>
        <w:rPr>
          <w:rFonts w:hint="eastAsia" w:ascii="宋体" w:hAnsi="宋体" w:eastAsia="宋体" w:cs="宋体"/>
          <w:b/>
          <w:bCs/>
          <w:kern w:val="0"/>
          <w:szCs w:val="32"/>
        </w:rPr>
        <w:t>fjdy@fjitt.com</w:t>
      </w:r>
      <w:r>
        <w:rPr>
          <w:rFonts w:hint="eastAsia" w:ascii="仿宋_GB2312" w:hAnsi="仿宋_GB2312" w:cs="仿宋_GB2312"/>
          <w:b/>
          <w:bCs/>
          <w:kern w:val="0"/>
          <w:szCs w:val="32"/>
        </w:rPr>
        <w:t>，另打印一份盖章</w:t>
      </w:r>
      <w:r>
        <w:rPr>
          <w:rFonts w:hint="eastAsia" w:ascii="仿宋_GB2312" w:hAnsi="等线" w:cs="宋体"/>
          <w:b/>
          <w:bCs/>
          <w:kern w:val="0"/>
          <w:szCs w:val="32"/>
        </w:rPr>
        <w:t>）</w:t>
      </w:r>
    </w:p>
    <w:tbl>
      <w:tblPr>
        <w:tblStyle w:val="3"/>
        <w:tblW w:w="0" w:type="auto"/>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80"/>
        <w:gridCol w:w="1131"/>
        <w:gridCol w:w="1081"/>
        <w:gridCol w:w="875"/>
        <w:gridCol w:w="1057"/>
        <w:gridCol w:w="1057"/>
        <w:gridCol w:w="892"/>
        <w:gridCol w:w="1057"/>
        <w:gridCol w:w="956"/>
        <w:gridCol w:w="967"/>
        <w:gridCol w:w="937"/>
        <w:gridCol w:w="1148"/>
        <w:gridCol w:w="1223"/>
        <w:gridCol w:w="1050"/>
      </w:tblGrid>
      <w:tr w14:paraId="4995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762" w:type="dxa"/>
            <w:noWrap w:val="0"/>
            <w:vAlign w:val="center"/>
          </w:tcPr>
          <w:p w14:paraId="2A9EF83A">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序号</w:t>
            </w:r>
          </w:p>
        </w:tc>
        <w:tc>
          <w:tcPr>
            <w:tcW w:w="1280" w:type="dxa"/>
            <w:noWrap w:val="0"/>
            <w:vAlign w:val="center"/>
          </w:tcPr>
          <w:p w14:paraId="775D3B7D">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单  位</w:t>
            </w:r>
          </w:p>
        </w:tc>
        <w:tc>
          <w:tcPr>
            <w:tcW w:w="1131" w:type="dxa"/>
            <w:noWrap w:val="0"/>
            <w:vAlign w:val="center"/>
          </w:tcPr>
          <w:p w14:paraId="7CDFD40D">
            <w:pPr>
              <w:widowControl/>
              <w:spacing w:line="400" w:lineRule="exact"/>
              <w:jc w:val="center"/>
              <w:rPr>
                <w:rFonts w:ascii="仿宋_GB2312" w:hAnsi="仿宋_GB2312" w:cs="仿宋_GB2312"/>
                <w:kern w:val="0"/>
                <w:sz w:val="28"/>
                <w:szCs w:val="28"/>
              </w:rPr>
            </w:pPr>
            <w:r>
              <w:rPr>
                <w:rFonts w:hint="eastAsia" w:ascii="仿宋_GB2312" w:hAnsi="仿宋_GB2312" w:cs="仿宋_GB2312"/>
                <w:kern w:val="0"/>
                <w:sz w:val="28"/>
                <w:szCs w:val="28"/>
              </w:rPr>
              <w:t>仪器</w:t>
            </w:r>
          </w:p>
          <w:p w14:paraId="502276BD">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名称</w:t>
            </w:r>
          </w:p>
        </w:tc>
        <w:tc>
          <w:tcPr>
            <w:tcW w:w="1081" w:type="dxa"/>
            <w:noWrap w:val="0"/>
            <w:vAlign w:val="center"/>
          </w:tcPr>
          <w:p w14:paraId="4A303086">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本次考核周期总机时数</w:t>
            </w:r>
          </w:p>
          <w:p w14:paraId="67FCA663">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(小时)</w:t>
            </w:r>
          </w:p>
        </w:tc>
        <w:tc>
          <w:tcPr>
            <w:tcW w:w="875" w:type="dxa"/>
            <w:noWrap w:val="0"/>
            <w:vAlign w:val="center"/>
          </w:tcPr>
          <w:p w14:paraId="207E7E78">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对外服务样品总数(件)</w:t>
            </w:r>
          </w:p>
        </w:tc>
        <w:tc>
          <w:tcPr>
            <w:tcW w:w="1057" w:type="dxa"/>
            <w:noWrap w:val="0"/>
            <w:vAlign w:val="center"/>
          </w:tcPr>
          <w:p w14:paraId="4FCDF02D">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对台企服务</w:t>
            </w:r>
          </w:p>
          <w:p w14:paraId="79DC6E04">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样品数（件）</w:t>
            </w:r>
          </w:p>
        </w:tc>
        <w:tc>
          <w:tcPr>
            <w:tcW w:w="1057" w:type="dxa"/>
            <w:noWrap w:val="0"/>
            <w:vAlign w:val="center"/>
          </w:tcPr>
          <w:p w14:paraId="14C73F6F">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color w:val="auto"/>
                <w:kern w:val="0"/>
                <w:sz w:val="28"/>
                <w:szCs w:val="28"/>
              </w:rPr>
              <w:t>对民营企业服务样品数（件）</w:t>
            </w:r>
          </w:p>
        </w:tc>
        <w:tc>
          <w:tcPr>
            <w:tcW w:w="892" w:type="dxa"/>
            <w:noWrap w:val="0"/>
            <w:vAlign w:val="center"/>
          </w:tcPr>
          <w:p w14:paraId="51CA5CF2">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原值是否5</w:t>
            </w:r>
            <w:r>
              <w:rPr>
                <w:rFonts w:ascii="仿宋_GB2312" w:hAnsi="仿宋_GB2312" w:cs="仿宋_GB2312"/>
                <w:kern w:val="0"/>
                <w:sz w:val="28"/>
                <w:szCs w:val="28"/>
              </w:rPr>
              <w:t>00</w:t>
            </w:r>
            <w:r>
              <w:rPr>
                <w:rFonts w:hint="eastAsia" w:ascii="仿宋_GB2312" w:hAnsi="仿宋_GB2312" w:cs="仿宋_GB2312"/>
                <w:kern w:val="0"/>
                <w:sz w:val="28"/>
                <w:szCs w:val="28"/>
              </w:rPr>
              <w:t>万元以上</w:t>
            </w:r>
          </w:p>
        </w:tc>
        <w:tc>
          <w:tcPr>
            <w:tcW w:w="1057" w:type="dxa"/>
            <w:noWrap w:val="0"/>
            <w:vAlign w:val="center"/>
          </w:tcPr>
          <w:p w14:paraId="404D0736">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服务科技创新样品数（件）</w:t>
            </w:r>
          </w:p>
        </w:tc>
        <w:tc>
          <w:tcPr>
            <w:tcW w:w="956" w:type="dxa"/>
            <w:noWrap w:val="0"/>
            <w:vAlign w:val="center"/>
          </w:tcPr>
          <w:p w14:paraId="2C4DAE70">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是否非财政资金购置仪器</w:t>
            </w:r>
          </w:p>
        </w:tc>
        <w:tc>
          <w:tcPr>
            <w:tcW w:w="967" w:type="dxa"/>
            <w:noWrap w:val="0"/>
            <w:vAlign w:val="center"/>
          </w:tcPr>
          <w:p w14:paraId="30AACA2E">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管理团队高级职称人数</w:t>
            </w:r>
          </w:p>
        </w:tc>
        <w:tc>
          <w:tcPr>
            <w:tcW w:w="937" w:type="dxa"/>
            <w:noWrap w:val="0"/>
            <w:vAlign w:val="center"/>
          </w:tcPr>
          <w:p w14:paraId="7AA62D91">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管理团队中级职称人数</w:t>
            </w:r>
          </w:p>
        </w:tc>
        <w:tc>
          <w:tcPr>
            <w:tcW w:w="1148" w:type="dxa"/>
            <w:noWrap w:val="0"/>
            <w:vAlign w:val="center"/>
          </w:tcPr>
          <w:p w14:paraId="5369950B">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管理团队初级及以下级职称人数</w:t>
            </w:r>
          </w:p>
        </w:tc>
        <w:tc>
          <w:tcPr>
            <w:tcW w:w="1223" w:type="dxa"/>
            <w:noWrap w:val="0"/>
            <w:vAlign w:val="center"/>
          </w:tcPr>
          <w:p w14:paraId="29D4A320">
            <w:pPr>
              <w:widowControl/>
              <w:spacing w:line="400" w:lineRule="exact"/>
              <w:jc w:val="center"/>
              <w:rPr>
                <w:rFonts w:hint="eastAsia" w:ascii="仿宋_GB2312" w:hAnsi="仿宋_GB2312" w:cs="仿宋_GB2312"/>
                <w:kern w:val="0"/>
                <w:sz w:val="28"/>
                <w:szCs w:val="28"/>
                <w:lang w:eastAsia="zh-CN"/>
              </w:rPr>
            </w:pPr>
            <w:r>
              <w:rPr>
                <w:rFonts w:hint="eastAsia" w:ascii="仿宋_GB2312" w:hAnsi="仿宋_GB2312" w:cs="仿宋_GB2312"/>
                <w:kern w:val="0"/>
                <w:sz w:val="28"/>
                <w:szCs w:val="28"/>
                <w:lang w:eastAsia="zh-CN"/>
              </w:rPr>
              <w:t>管理团队年度培训总时长</w:t>
            </w:r>
          </w:p>
          <w:p w14:paraId="3494FDE3">
            <w:pPr>
              <w:widowControl/>
              <w:spacing w:line="400" w:lineRule="exact"/>
              <w:jc w:val="center"/>
              <w:rPr>
                <w:rFonts w:hint="eastAsia" w:ascii="仿宋_GB2312" w:hAnsi="仿宋_GB2312" w:eastAsia="仿宋_GB2312" w:cs="仿宋_GB2312"/>
                <w:kern w:val="0"/>
                <w:sz w:val="28"/>
                <w:szCs w:val="28"/>
                <w:lang w:eastAsia="zh-CN"/>
              </w:rPr>
            </w:pPr>
            <w:r>
              <w:rPr>
                <w:rFonts w:hint="eastAsia" w:ascii="仿宋_GB2312" w:hAnsi="仿宋_GB2312" w:cs="仿宋_GB2312"/>
                <w:kern w:val="0"/>
                <w:sz w:val="28"/>
                <w:szCs w:val="28"/>
                <w:lang w:eastAsia="zh-CN"/>
              </w:rPr>
              <w:t>（小时）</w:t>
            </w:r>
          </w:p>
        </w:tc>
        <w:tc>
          <w:tcPr>
            <w:tcW w:w="1050" w:type="dxa"/>
            <w:noWrap w:val="0"/>
            <w:vAlign w:val="center"/>
          </w:tcPr>
          <w:p w14:paraId="332D58AB">
            <w:pPr>
              <w:widowControl/>
              <w:spacing w:line="400" w:lineRule="exact"/>
              <w:jc w:val="center"/>
              <w:rPr>
                <w:rFonts w:hint="eastAsia" w:ascii="仿宋_GB2312" w:hAnsi="仿宋_GB2312" w:cs="仿宋_GB2312"/>
                <w:kern w:val="0"/>
                <w:sz w:val="28"/>
                <w:szCs w:val="28"/>
              </w:rPr>
            </w:pPr>
            <w:r>
              <w:rPr>
                <w:rFonts w:hint="eastAsia" w:ascii="仿宋_GB2312" w:hAnsi="仿宋_GB2312" w:cs="仿宋_GB2312"/>
                <w:kern w:val="0"/>
                <w:sz w:val="28"/>
                <w:szCs w:val="28"/>
              </w:rPr>
              <w:t>本单位仪器编号</w:t>
            </w:r>
          </w:p>
        </w:tc>
      </w:tr>
      <w:tr w14:paraId="2DAE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62" w:type="dxa"/>
            <w:noWrap w:val="0"/>
            <w:vAlign w:val="center"/>
          </w:tcPr>
          <w:p w14:paraId="4C1DECD4">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1280" w:type="dxa"/>
            <w:noWrap w:val="0"/>
            <w:vAlign w:val="center"/>
          </w:tcPr>
          <w:p w14:paraId="7073DB23">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1131" w:type="dxa"/>
            <w:noWrap w:val="0"/>
            <w:vAlign w:val="center"/>
          </w:tcPr>
          <w:p w14:paraId="49E6B95E">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1081" w:type="dxa"/>
            <w:noWrap w:val="0"/>
            <w:vAlign w:val="center"/>
          </w:tcPr>
          <w:p w14:paraId="29BB5D64">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875" w:type="dxa"/>
            <w:noWrap w:val="0"/>
            <w:vAlign w:val="center"/>
          </w:tcPr>
          <w:p w14:paraId="26F70D37">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1057" w:type="dxa"/>
            <w:noWrap w:val="0"/>
            <w:vAlign w:val="top"/>
          </w:tcPr>
          <w:p w14:paraId="2E38B2FA">
            <w:pPr>
              <w:widowControl/>
              <w:spacing w:line="600" w:lineRule="exact"/>
              <w:jc w:val="center"/>
              <w:rPr>
                <w:rFonts w:hint="eastAsia" w:ascii="仿宋_GB2312" w:hAnsi="仿宋_GB2312" w:cs="仿宋_GB2312"/>
                <w:kern w:val="0"/>
                <w:sz w:val="20"/>
                <w:szCs w:val="20"/>
              </w:rPr>
            </w:pPr>
          </w:p>
        </w:tc>
        <w:tc>
          <w:tcPr>
            <w:tcW w:w="1057" w:type="dxa"/>
            <w:noWrap w:val="0"/>
            <w:vAlign w:val="top"/>
          </w:tcPr>
          <w:p w14:paraId="416CA5DD">
            <w:pPr>
              <w:widowControl/>
              <w:spacing w:line="600" w:lineRule="exact"/>
              <w:jc w:val="center"/>
              <w:rPr>
                <w:rFonts w:hint="eastAsia" w:ascii="仿宋_GB2312" w:hAnsi="仿宋_GB2312" w:cs="仿宋_GB2312"/>
                <w:kern w:val="0"/>
                <w:sz w:val="20"/>
                <w:szCs w:val="20"/>
              </w:rPr>
            </w:pPr>
          </w:p>
        </w:tc>
        <w:tc>
          <w:tcPr>
            <w:tcW w:w="892" w:type="dxa"/>
            <w:noWrap w:val="0"/>
            <w:vAlign w:val="top"/>
          </w:tcPr>
          <w:p w14:paraId="27083396">
            <w:pPr>
              <w:widowControl/>
              <w:spacing w:line="600" w:lineRule="exact"/>
              <w:jc w:val="center"/>
              <w:rPr>
                <w:rFonts w:hint="eastAsia" w:ascii="仿宋_GB2312" w:hAnsi="仿宋_GB2312" w:cs="仿宋_GB2312"/>
                <w:kern w:val="0"/>
                <w:sz w:val="20"/>
                <w:szCs w:val="20"/>
              </w:rPr>
            </w:pPr>
          </w:p>
        </w:tc>
        <w:tc>
          <w:tcPr>
            <w:tcW w:w="1057" w:type="dxa"/>
            <w:noWrap w:val="0"/>
            <w:vAlign w:val="center"/>
          </w:tcPr>
          <w:p w14:paraId="51C1E96D">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956" w:type="dxa"/>
            <w:noWrap w:val="0"/>
            <w:vAlign w:val="center"/>
          </w:tcPr>
          <w:p w14:paraId="02CFB401">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967" w:type="dxa"/>
            <w:noWrap w:val="0"/>
            <w:vAlign w:val="center"/>
          </w:tcPr>
          <w:p w14:paraId="281406A9">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937" w:type="dxa"/>
            <w:noWrap w:val="0"/>
            <w:vAlign w:val="center"/>
          </w:tcPr>
          <w:p w14:paraId="33F3C9CD">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1148" w:type="dxa"/>
            <w:noWrap w:val="0"/>
            <w:vAlign w:val="center"/>
          </w:tcPr>
          <w:p w14:paraId="42A9D550">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1223" w:type="dxa"/>
            <w:noWrap w:val="0"/>
            <w:vAlign w:val="center"/>
          </w:tcPr>
          <w:p w14:paraId="30FFF78F">
            <w:pPr>
              <w:widowControl/>
              <w:spacing w:line="600" w:lineRule="exact"/>
              <w:jc w:val="center"/>
              <w:rPr>
                <w:rFonts w:hint="eastAsia" w:ascii="仿宋_GB2312" w:hAnsi="仿宋_GB2312" w:cs="仿宋_GB2312"/>
                <w:kern w:val="0"/>
                <w:sz w:val="20"/>
                <w:szCs w:val="20"/>
              </w:rPr>
            </w:pPr>
            <w:r>
              <w:rPr>
                <w:rFonts w:hint="eastAsia" w:ascii="仿宋_GB2312" w:hAnsi="仿宋_GB2312" w:cs="仿宋_GB2312"/>
                <w:kern w:val="0"/>
                <w:sz w:val="20"/>
                <w:szCs w:val="20"/>
              </w:rPr>
              <w:t>　</w:t>
            </w:r>
          </w:p>
        </w:tc>
        <w:tc>
          <w:tcPr>
            <w:tcW w:w="1050" w:type="dxa"/>
            <w:noWrap w:val="0"/>
            <w:vAlign w:val="center"/>
          </w:tcPr>
          <w:p w14:paraId="15F09E6F">
            <w:pPr>
              <w:widowControl/>
              <w:spacing w:line="600" w:lineRule="exact"/>
              <w:jc w:val="center"/>
              <w:rPr>
                <w:rFonts w:hint="eastAsia" w:ascii="仿宋_GB2312" w:hAnsi="仿宋_GB2312" w:cs="仿宋_GB2312"/>
                <w:kern w:val="0"/>
                <w:sz w:val="20"/>
                <w:szCs w:val="20"/>
              </w:rPr>
            </w:pPr>
          </w:p>
        </w:tc>
      </w:tr>
      <w:tr w14:paraId="7A14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62" w:type="dxa"/>
            <w:noWrap w:val="0"/>
            <w:vAlign w:val="center"/>
          </w:tcPr>
          <w:p w14:paraId="476C1731">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noWrap w:val="0"/>
            <w:vAlign w:val="center"/>
          </w:tcPr>
          <w:p w14:paraId="48578849">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31" w:type="dxa"/>
            <w:noWrap w:val="0"/>
            <w:vAlign w:val="center"/>
          </w:tcPr>
          <w:p w14:paraId="528C75FE">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1" w:type="dxa"/>
            <w:noWrap w:val="0"/>
            <w:vAlign w:val="center"/>
          </w:tcPr>
          <w:p w14:paraId="718076C9">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75" w:type="dxa"/>
            <w:noWrap w:val="0"/>
            <w:vAlign w:val="center"/>
          </w:tcPr>
          <w:p w14:paraId="5CDA4E59">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7" w:type="dxa"/>
            <w:noWrap w:val="0"/>
            <w:vAlign w:val="top"/>
          </w:tcPr>
          <w:p w14:paraId="5F11EA7D">
            <w:pPr>
              <w:widowControl/>
              <w:spacing w:line="600" w:lineRule="exact"/>
              <w:jc w:val="center"/>
              <w:rPr>
                <w:rFonts w:hint="eastAsia" w:ascii="宋体" w:hAnsi="宋体" w:eastAsia="宋体" w:cs="宋体"/>
                <w:kern w:val="0"/>
                <w:sz w:val="20"/>
                <w:szCs w:val="20"/>
              </w:rPr>
            </w:pPr>
          </w:p>
        </w:tc>
        <w:tc>
          <w:tcPr>
            <w:tcW w:w="1057" w:type="dxa"/>
            <w:noWrap w:val="0"/>
            <w:vAlign w:val="top"/>
          </w:tcPr>
          <w:p w14:paraId="7A615C49">
            <w:pPr>
              <w:widowControl/>
              <w:spacing w:line="600" w:lineRule="exact"/>
              <w:jc w:val="center"/>
              <w:rPr>
                <w:rFonts w:hint="eastAsia" w:ascii="宋体" w:hAnsi="宋体" w:eastAsia="宋体" w:cs="宋体"/>
                <w:kern w:val="0"/>
                <w:sz w:val="20"/>
                <w:szCs w:val="20"/>
              </w:rPr>
            </w:pPr>
          </w:p>
        </w:tc>
        <w:tc>
          <w:tcPr>
            <w:tcW w:w="892" w:type="dxa"/>
            <w:noWrap w:val="0"/>
            <w:vAlign w:val="top"/>
          </w:tcPr>
          <w:p w14:paraId="37A5BCED">
            <w:pPr>
              <w:widowControl/>
              <w:spacing w:line="600" w:lineRule="exact"/>
              <w:jc w:val="center"/>
              <w:rPr>
                <w:rFonts w:hint="eastAsia" w:ascii="宋体" w:hAnsi="宋体" w:eastAsia="宋体" w:cs="宋体"/>
                <w:kern w:val="0"/>
                <w:sz w:val="20"/>
                <w:szCs w:val="20"/>
              </w:rPr>
            </w:pPr>
          </w:p>
        </w:tc>
        <w:tc>
          <w:tcPr>
            <w:tcW w:w="1057" w:type="dxa"/>
            <w:noWrap w:val="0"/>
            <w:vAlign w:val="center"/>
          </w:tcPr>
          <w:p w14:paraId="3760C6BA">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56" w:type="dxa"/>
            <w:noWrap w:val="0"/>
            <w:vAlign w:val="center"/>
          </w:tcPr>
          <w:p w14:paraId="3EB5C9F6">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7" w:type="dxa"/>
            <w:noWrap w:val="0"/>
            <w:vAlign w:val="center"/>
          </w:tcPr>
          <w:p w14:paraId="7C8ACBDB">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37" w:type="dxa"/>
            <w:noWrap w:val="0"/>
            <w:vAlign w:val="center"/>
          </w:tcPr>
          <w:p w14:paraId="3F806A3E">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noWrap w:val="0"/>
            <w:vAlign w:val="center"/>
          </w:tcPr>
          <w:p w14:paraId="31FF06A2">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3" w:type="dxa"/>
            <w:noWrap w:val="0"/>
            <w:vAlign w:val="center"/>
          </w:tcPr>
          <w:p w14:paraId="266B434E">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0" w:type="dxa"/>
            <w:noWrap w:val="0"/>
            <w:vAlign w:val="center"/>
          </w:tcPr>
          <w:p w14:paraId="3C01298D">
            <w:pPr>
              <w:widowControl/>
              <w:spacing w:line="600" w:lineRule="exact"/>
              <w:jc w:val="center"/>
              <w:rPr>
                <w:rFonts w:hint="eastAsia" w:ascii="宋体" w:hAnsi="宋体" w:eastAsia="宋体" w:cs="宋体"/>
                <w:kern w:val="0"/>
                <w:sz w:val="20"/>
                <w:szCs w:val="20"/>
              </w:rPr>
            </w:pPr>
          </w:p>
        </w:tc>
      </w:tr>
      <w:tr w14:paraId="4E21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62" w:type="dxa"/>
            <w:noWrap w:val="0"/>
            <w:vAlign w:val="center"/>
          </w:tcPr>
          <w:p w14:paraId="4C8DB795">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noWrap w:val="0"/>
            <w:vAlign w:val="center"/>
          </w:tcPr>
          <w:p w14:paraId="5F95DDAF">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31" w:type="dxa"/>
            <w:noWrap w:val="0"/>
            <w:vAlign w:val="center"/>
          </w:tcPr>
          <w:p w14:paraId="5EDD4B25">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1" w:type="dxa"/>
            <w:noWrap w:val="0"/>
            <w:vAlign w:val="center"/>
          </w:tcPr>
          <w:p w14:paraId="1032B708">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75" w:type="dxa"/>
            <w:noWrap w:val="0"/>
            <w:vAlign w:val="center"/>
          </w:tcPr>
          <w:p w14:paraId="47F2DD82">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7" w:type="dxa"/>
            <w:noWrap w:val="0"/>
            <w:vAlign w:val="top"/>
          </w:tcPr>
          <w:p w14:paraId="38B492C6">
            <w:pPr>
              <w:widowControl/>
              <w:spacing w:line="600" w:lineRule="exact"/>
              <w:jc w:val="center"/>
              <w:rPr>
                <w:rFonts w:hint="eastAsia" w:ascii="宋体" w:hAnsi="宋体" w:eastAsia="宋体" w:cs="宋体"/>
                <w:kern w:val="0"/>
                <w:sz w:val="20"/>
                <w:szCs w:val="20"/>
              </w:rPr>
            </w:pPr>
          </w:p>
        </w:tc>
        <w:tc>
          <w:tcPr>
            <w:tcW w:w="1057" w:type="dxa"/>
            <w:noWrap w:val="0"/>
            <w:vAlign w:val="top"/>
          </w:tcPr>
          <w:p w14:paraId="6FF5FBD6">
            <w:pPr>
              <w:widowControl/>
              <w:spacing w:line="600" w:lineRule="exact"/>
              <w:jc w:val="center"/>
              <w:rPr>
                <w:rFonts w:hint="eastAsia" w:ascii="宋体" w:hAnsi="宋体" w:eastAsia="宋体" w:cs="宋体"/>
                <w:kern w:val="0"/>
                <w:sz w:val="20"/>
                <w:szCs w:val="20"/>
              </w:rPr>
            </w:pPr>
          </w:p>
        </w:tc>
        <w:tc>
          <w:tcPr>
            <w:tcW w:w="892" w:type="dxa"/>
            <w:noWrap w:val="0"/>
            <w:vAlign w:val="top"/>
          </w:tcPr>
          <w:p w14:paraId="7D7DF6DF">
            <w:pPr>
              <w:widowControl/>
              <w:spacing w:line="600" w:lineRule="exact"/>
              <w:jc w:val="center"/>
              <w:rPr>
                <w:rFonts w:hint="eastAsia" w:ascii="宋体" w:hAnsi="宋体" w:eastAsia="宋体" w:cs="宋体"/>
                <w:kern w:val="0"/>
                <w:sz w:val="20"/>
                <w:szCs w:val="20"/>
              </w:rPr>
            </w:pPr>
          </w:p>
        </w:tc>
        <w:tc>
          <w:tcPr>
            <w:tcW w:w="1057" w:type="dxa"/>
            <w:noWrap w:val="0"/>
            <w:vAlign w:val="center"/>
          </w:tcPr>
          <w:p w14:paraId="4FE32756">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56" w:type="dxa"/>
            <w:noWrap w:val="0"/>
            <w:vAlign w:val="center"/>
          </w:tcPr>
          <w:p w14:paraId="62301F6F">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7" w:type="dxa"/>
            <w:noWrap w:val="0"/>
            <w:vAlign w:val="center"/>
          </w:tcPr>
          <w:p w14:paraId="43DE3E10">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37" w:type="dxa"/>
            <w:noWrap w:val="0"/>
            <w:vAlign w:val="center"/>
          </w:tcPr>
          <w:p w14:paraId="69EC1D72">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noWrap w:val="0"/>
            <w:vAlign w:val="center"/>
          </w:tcPr>
          <w:p w14:paraId="5CD45F1D">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3" w:type="dxa"/>
            <w:noWrap w:val="0"/>
            <w:vAlign w:val="center"/>
          </w:tcPr>
          <w:p w14:paraId="040488C6">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0" w:type="dxa"/>
            <w:noWrap w:val="0"/>
            <w:vAlign w:val="center"/>
          </w:tcPr>
          <w:p w14:paraId="7BB22AB2">
            <w:pPr>
              <w:widowControl/>
              <w:spacing w:line="600" w:lineRule="exact"/>
              <w:jc w:val="center"/>
              <w:rPr>
                <w:rFonts w:hint="eastAsia" w:ascii="宋体" w:hAnsi="宋体" w:eastAsia="宋体" w:cs="宋体"/>
                <w:kern w:val="0"/>
                <w:sz w:val="20"/>
                <w:szCs w:val="20"/>
              </w:rPr>
            </w:pPr>
          </w:p>
        </w:tc>
      </w:tr>
      <w:tr w14:paraId="3F75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62" w:type="dxa"/>
            <w:noWrap w:val="0"/>
            <w:vAlign w:val="center"/>
          </w:tcPr>
          <w:p w14:paraId="55861DE9">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80" w:type="dxa"/>
            <w:noWrap w:val="0"/>
            <w:vAlign w:val="center"/>
          </w:tcPr>
          <w:p w14:paraId="7596F656">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31" w:type="dxa"/>
            <w:noWrap w:val="0"/>
            <w:vAlign w:val="center"/>
          </w:tcPr>
          <w:p w14:paraId="0BF97DBC">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1" w:type="dxa"/>
            <w:noWrap w:val="0"/>
            <w:vAlign w:val="center"/>
          </w:tcPr>
          <w:p w14:paraId="635F4DD2">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875" w:type="dxa"/>
            <w:noWrap w:val="0"/>
            <w:vAlign w:val="center"/>
          </w:tcPr>
          <w:p w14:paraId="7A4BE459">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7" w:type="dxa"/>
            <w:noWrap w:val="0"/>
            <w:vAlign w:val="top"/>
          </w:tcPr>
          <w:p w14:paraId="27D65738">
            <w:pPr>
              <w:widowControl/>
              <w:spacing w:line="600" w:lineRule="exact"/>
              <w:jc w:val="center"/>
              <w:rPr>
                <w:rFonts w:hint="eastAsia" w:ascii="宋体" w:hAnsi="宋体" w:eastAsia="宋体" w:cs="宋体"/>
                <w:kern w:val="0"/>
                <w:sz w:val="20"/>
                <w:szCs w:val="20"/>
              </w:rPr>
            </w:pPr>
          </w:p>
        </w:tc>
        <w:tc>
          <w:tcPr>
            <w:tcW w:w="1057" w:type="dxa"/>
            <w:noWrap w:val="0"/>
            <w:vAlign w:val="top"/>
          </w:tcPr>
          <w:p w14:paraId="7D07ED89">
            <w:pPr>
              <w:widowControl/>
              <w:spacing w:line="600" w:lineRule="exact"/>
              <w:jc w:val="center"/>
              <w:rPr>
                <w:rFonts w:hint="eastAsia" w:ascii="宋体" w:hAnsi="宋体" w:eastAsia="宋体" w:cs="宋体"/>
                <w:kern w:val="0"/>
                <w:sz w:val="20"/>
                <w:szCs w:val="20"/>
              </w:rPr>
            </w:pPr>
          </w:p>
        </w:tc>
        <w:tc>
          <w:tcPr>
            <w:tcW w:w="892" w:type="dxa"/>
            <w:noWrap w:val="0"/>
            <w:vAlign w:val="top"/>
          </w:tcPr>
          <w:p w14:paraId="5A81BC34">
            <w:pPr>
              <w:widowControl/>
              <w:spacing w:line="600" w:lineRule="exact"/>
              <w:jc w:val="center"/>
              <w:rPr>
                <w:rFonts w:hint="eastAsia" w:ascii="宋体" w:hAnsi="宋体" w:eastAsia="宋体" w:cs="宋体"/>
                <w:kern w:val="0"/>
                <w:sz w:val="20"/>
                <w:szCs w:val="20"/>
              </w:rPr>
            </w:pPr>
          </w:p>
        </w:tc>
        <w:tc>
          <w:tcPr>
            <w:tcW w:w="1057" w:type="dxa"/>
            <w:noWrap w:val="0"/>
            <w:vAlign w:val="center"/>
          </w:tcPr>
          <w:p w14:paraId="12A0D776">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56" w:type="dxa"/>
            <w:noWrap w:val="0"/>
            <w:vAlign w:val="center"/>
          </w:tcPr>
          <w:p w14:paraId="23B004DB">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67" w:type="dxa"/>
            <w:noWrap w:val="0"/>
            <w:vAlign w:val="center"/>
          </w:tcPr>
          <w:p w14:paraId="2E1F283E">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937" w:type="dxa"/>
            <w:noWrap w:val="0"/>
            <w:vAlign w:val="center"/>
          </w:tcPr>
          <w:p w14:paraId="506BC07C">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noWrap w:val="0"/>
            <w:vAlign w:val="center"/>
          </w:tcPr>
          <w:p w14:paraId="6ACABF97">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3" w:type="dxa"/>
            <w:noWrap w:val="0"/>
            <w:vAlign w:val="center"/>
          </w:tcPr>
          <w:p w14:paraId="6D575014">
            <w:pPr>
              <w:widowControl/>
              <w:spacing w:line="60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50" w:type="dxa"/>
            <w:noWrap w:val="0"/>
            <w:vAlign w:val="center"/>
          </w:tcPr>
          <w:p w14:paraId="0C2D0F75">
            <w:pPr>
              <w:widowControl/>
              <w:spacing w:line="600" w:lineRule="exact"/>
              <w:jc w:val="center"/>
              <w:rPr>
                <w:rFonts w:hint="eastAsia" w:ascii="宋体" w:hAnsi="宋体" w:eastAsia="宋体" w:cs="宋体"/>
                <w:kern w:val="0"/>
                <w:sz w:val="20"/>
                <w:szCs w:val="20"/>
              </w:rPr>
            </w:pPr>
          </w:p>
        </w:tc>
      </w:tr>
    </w:tbl>
    <w:p w14:paraId="493F87F1">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w:t>
      </w:r>
    </w:p>
    <w:p w14:paraId="3323233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1.汇总数据应与申报表中数据一致；</w:t>
      </w:r>
    </w:p>
    <w:p w14:paraId="24227FC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2.纳入财政预算管理的事业单位“是否非财政资金购置仪器”栏均填否； </w:t>
      </w:r>
    </w:p>
    <w:p w14:paraId="24C5A8EE">
      <w:pPr>
        <w:keepNext w:val="0"/>
        <w:keepLines w:val="0"/>
        <w:pageBreakBefore w:val="0"/>
        <w:widowControl w:val="0"/>
        <w:kinsoku/>
        <w:wordWrap/>
        <w:overflowPunct/>
        <w:topLinePunct w:val="0"/>
        <w:autoSpaceDE/>
        <w:autoSpaceDN/>
        <w:bidi w:val="0"/>
        <w:adjustRightInd/>
        <w:snapToGrid w:val="0"/>
        <w:spacing w:line="500" w:lineRule="exact"/>
        <w:textAlignment w:val="auto"/>
      </w:pPr>
      <w:r>
        <w:rPr>
          <w:rFonts w:hint="eastAsia" w:ascii="仿宋_GB2312" w:hAnsi="仿宋_GB2312" w:eastAsia="仿宋_GB2312" w:cs="仿宋_GB2312"/>
          <w:bCs/>
          <w:sz w:val="28"/>
          <w:szCs w:val="28"/>
        </w:rPr>
        <w:t>3.“服务科技创新样品数”为该仪器评价考核申报表“五、服务科技创新贡献情况”中服务样品数的总和。</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1189B"/>
    <w:multiLevelType w:val="multilevel"/>
    <w:tmpl w:val="136118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D345A"/>
    <w:rsid w:val="5C4D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2025-06-17T03:01:00Z</dcterms:created>
  <dc:creator>Zzzzzz</dc:creator>
  <cp:lastModifiedBy>Zzzzzz</cp:lastModifiedBy>
  <dcterms:modified xsi:type="dcterms:W3CDTF">2025-06-17T03:02:28Z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F24805EDBEAA4D84A54C914AD9E177B7_11</vt:lpwstr>
  </property>
  <property fmtid="{D5CDD505-2E9C-101B-9397-08002B2CF9AE}" pid="4" name="KSOTemplateDocerSaveRecord">
    <vt:lpwstr>eyJoZGlkIjoiNmU5NDM5MGI5YTIzY2I5MjA5ZWFjZDZmMzFiMjc5NTgiLCJ1c2VySWQiOiI2OTUyOTU2MzEifQ==</vt:lpwstr>
  </property>
</Properties>
</file>